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51196" w14:textId="235DA6F1" w:rsidR="00E421F9" w:rsidRDefault="00E421F9" w:rsidP="00E421F9">
      <w:pPr>
        <w:pStyle w:val="Styl1"/>
        <w:rPr>
          <w:rFonts w:cs="Arial"/>
        </w:rPr>
      </w:pPr>
      <w:bookmarkStart w:id="0" w:name="_Hlk166583120"/>
      <w:r w:rsidRPr="00376144">
        <w:rPr>
          <w:rFonts w:cs="Arial"/>
          <w:b/>
          <w:bCs/>
        </w:rPr>
        <w:t xml:space="preserve">Załącznik nr </w:t>
      </w:r>
      <w:r>
        <w:rPr>
          <w:rFonts w:cs="Arial"/>
          <w:b/>
          <w:bCs/>
        </w:rPr>
        <w:t>8A do SWIZ</w:t>
      </w:r>
    </w:p>
    <w:p w14:paraId="18208275" w14:textId="77777777" w:rsidR="00E421F9" w:rsidRPr="00A14D9B" w:rsidRDefault="00E421F9" w:rsidP="00E421F9">
      <w:pPr>
        <w:pStyle w:val="Styl1"/>
        <w:rPr>
          <w:i/>
        </w:rPr>
      </w:pPr>
      <w:r>
        <w:rPr>
          <w:rFonts w:cs="Arial"/>
        </w:rPr>
        <w:t xml:space="preserve"> </w:t>
      </w:r>
      <w:r w:rsidRPr="00A14D9B">
        <w:rPr>
          <w:rFonts w:cs="Arial"/>
        </w:rPr>
        <w:t xml:space="preserve">– </w:t>
      </w:r>
      <w:r>
        <w:rPr>
          <w:rFonts w:cs="Arial"/>
        </w:rPr>
        <w:t>Opis przedmiotu zamówienia</w:t>
      </w:r>
    </w:p>
    <w:p w14:paraId="3239899D" w14:textId="40ACA0D8" w:rsidR="00E421F9" w:rsidRPr="00E421F9" w:rsidRDefault="00E421F9" w:rsidP="00E421F9">
      <w:pPr>
        <w:spacing w:before="120" w:after="120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E421F9">
        <w:rPr>
          <w:rFonts w:ascii="Arial" w:hAnsi="Arial" w:cs="Arial"/>
          <w:b/>
          <w:color w:val="000000" w:themeColor="text1"/>
          <w:sz w:val="22"/>
          <w:szCs w:val="22"/>
        </w:rPr>
        <w:t>ZR- 006/D/RZ/2026</w:t>
      </w:r>
    </w:p>
    <w:p w14:paraId="64610DF8" w14:textId="224BF0E8" w:rsidR="00E421F9" w:rsidRPr="00E421F9" w:rsidRDefault="00E421F9" w:rsidP="00E421F9">
      <w:pPr>
        <w:spacing w:after="120"/>
        <w:rPr>
          <w:rFonts w:ascii="Arial" w:hAnsi="Arial" w:cs="Arial"/>
          <w:sz w:val="22"/>
          <w:szCs w:val="22"/>
        </w:rPr>
      </w:pPr>
      <w:r w:rsidRPr="00E421F9">
        <w:rPr>
          <w:rFonts w:ascii="Arial" w:hAnsi="Arial" w:cs="Arial"/>
          <w:color w:val="000000" w:themeColor="text1"/>
          <w:sz w:val="22"/>
          <w:szCs w:val="22"/>
        </w:rPr>
        <w:t>Zamówienie pn. „</w:t>
      </w:r>
      <w:r w:rsidRPr="00E421F9">
        <w:rPr>
          <w:rFonts w:ascii="Arial" w:hAnsi="Arial" w:cs="Arial"/>
          <w:i/>
          <w:color w:val="000000" w:themeColor="text1"/>
          <w:sz w:val="22"/>
          <w:szCs w:val="22"/>
        </w:rPr>
        <w:t>Dostawa środków czystości</w:t>
      </w:r>
      <w:r w:rsidRPr="00E421F9">
        <w:rPr>
          <w:rFonts w:ascii="Arial" w:hAnsi="Arial" w:cs="Arial"/>
          <w:sz w:val="22"/>
          <w:szCs w:val="22"/>
        </w:rPr>
        <w:t>”</w:t>
      </w:r>
      <w:r>
        <w:rPr>
          <w:rFonts w:ascii="Arial" w:hAnsi="Arial" w:cs="Arial"/>
          <w:sz w:val="22"/>
          <w:szCs w:val="22"/>
        </w:rPr>
        <w:t xml:space="preserve"> Cześć 1 - Płyny i środki czystości</w:t>
      </w:r>
    </w:p>
    <w:p w14:paraId="7A61DD4C" w14:textId="77777777" w:rsidR="00E421F9" w:rsidRPr="0016624A" w:rsidRDefault="00E421F9" w:rsidP="00E421F9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bookmarkEnd w:id="0"/>
    <w:p w14:paraId="1773B6A1" w14:textId="77777777" w:rsidR="00E421F9" w:rsidRPr="00E50DF8" w:rsidRDefault="00E421F9" w:rsidP="00E421F9">
      <w:pPr>
        <w:tabs>
          <w:tab w:val="left" w:pos="0"/>
        </w:tabs>
        <w:jc w:val="both"/>
        <w:rPr>
          <w:rFonts w:ascii="Arial" w:hAnsi="Arial"/>
          <w:b/>
          <w:sz w:val="20"/>
          <w:szCs w:val="20"/>
          <w:u w:val="single"/>
        </w:rPr>
      </w:pPr>
    </w:p>
    <w:p w14:paraId="4D320871" w14:textId="77777777" w:rsidR="00E421F9" w:rsidRPr="0090082A" w:rsidRDefault="00E421F9" w:rsidP="00E421F9">
      <w:pPr>
        <w:pStyle w:val="Tytu"/>
        <w:spacing w:after="120"/>
        <w:rPr>
          <w:rFonts w:ascii="Arial" w:hAnsi="Arial"/>
          <w:sz w:val="22"/>
          <w:szCs w:val="22"/>
        </w:rPr>
      </w:pPr>
    </w:p>
    <w:p w14:paraId="137ABB9C" w14:textId="77777777" w:rsidR="00E421F9" w:rsidRPr="00622741" w:rsidRDefault="00E421F9" w:rsidP="00E421F9">
      <w:pPr>
        <w:pStyle w:val="Tytu"/>
        <w:spacing w:after="120"/>
        <w:rPr>
          <w:rFonts w:ascii="Arial" w:hAnsi="Arial"/>
          <w:sz w:val="28"/>
          <w:szCs w:val="28"/>
        </w:rPr>
      </w:pPr>
      <w:r w:rsidRPr="00622741">
        <w:rPr>
          <w:rFonts w:ascii="Arial" w:hAnsi="Arial"/>
          <w:sz w:val="28"/>
          <w:szCs w:val="28"/>
        </w:rPr>
        <w:t>Opis przedmiotu zamówienia</w:t>
      </w:r>
    </w:p>
    <w:p w14:paraId="1C95A8AD" w14:textId="167FCBF0" w:rsidR="00F10707" w:rsidRPr="00F10707" w:rsidRDefault="00E421F9" w:rsidP="00F10707">
      <w:pPr>
        <w:pStyle w:val="Tytu"/>
        <w:spacing w:after="120"/>
        <w:rPr>
          <w:rFonts w:ascii="Arial" w:hAnsi="Arial"/>
          <w:color w:val="000000" w:themeColor="text1"/>
          <w:sz w:val="22"/>
          <w:szCs w:val="22"/>
        </w:rPr>
      </w:pPr>
      <w:r w:rsidRPr="00E421F9">
        <w:rPr>
          <w:rFonts w:ascii="Arial" w:hAnsi="Arial"/>
          <w:color w:val="000000" w:themeColor="text1"/>
          <w:sz w:val="22"/>
          <w:szCs w:val="22"/>
        </w:rPr>
        <w:t>Płyny i środki czystości</w:t>
      </w:r>
    </w:p>
    <w:p w14:paraId="3474B37D" w14:textId="77777777" w:rsidR="00F10707" w:rsidRPr="00F10707" w:rsidRDefault="00F10707" w:rsidP="00F10707">
      <w:pPr>
        <w:rPr>
          <w:rFonts w:asciiTheme="minorHAnsi" w:hAnsiTheme="minorHAnsi"/>
          <w:b/>
          <w:bCs/>
          <w:kern w:val="2"/>
          <w:sz w:val="22"/>
          <w:szCs w:val="22"/>
          <w:lang w:eastAsia="en-US"/>
        </w:rPr>
      </w:pPr>
    </w:p>
    <w:p w14:paraId="7C16968D" w14:textId="77777777" w:rsidR="00F10707" w:rsidRPr="00F10707" w:rsidRDefault="00F10707" w:rsidP="00F10707">
      <w:pPr>
        <w:rPr>
          <w:rFonts w:ascii="Arial" w:hAnsi="Arial" w:cs="Arial"/>
          <w:b/>
          <w:bCs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 xml:space="preserve">1. Mydło w płynie antybakteryjne (duże opakowanie) - opakowanie o pojemności 5 l                                                                                                           </w:t>
      </w:r>
    </w:p>
    <w:p w14:paraId="099A9EC1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kern w:val="2"/>
          <w:sz w:val="22"/>
          <w:szCs w:val="22"/>
          <w:lang w:eastAsia="en-US"/>
        </w:rPr>
        <w:t xml:space="preserve">- gęste, skutecznie myjące                                                                                                                               </w:t>
      </w:r>
    </w:p>
    <w:p w14:paraId="0BC90B96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kern w:val="2"/>
          <w:sz w:val="22"/>
          <w:szCs w:val="22"/>
          <w:lang w:eastAsia="en-US"/>
        </w:rPr>
        <w:t xml:space="preserve">- zawierające właściwości antybakteryjne                                                                         </w:t>
      </w:r>
    </w:p>
    <w:p w14:paraId="3ACE392F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kern w:val="2"/>
          <w:sz w:val="22"/>
          <w:szCs w:val="22"/>
          <w:lang w:eastAsia="en-US"/>
        </w:rPr>
        <w:t>- przebadane dermatologicznie</w:t>
      </w:r>
    </w:p>
    <w:p w14:paraId="147482B0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</w:p>
    <w:p w14:paraId="54C65FC5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 xml:space="preserve">2. Mydło w płynie (małe opakowanie) - opakowanie z dozownikiem (pompka) o pojemności 300 ml „Palmolive” lub „Fa”                                                                                                                                                                                                                </w:t>
      </w:r>
      <w:r w:rsidRPr="00F10707">
        <w:rPr>
          <w:rFonts w:ascii="Arial" w:hAnsi="Arial" w:cs="Arial"/>
          <w:kern w:val="2"/>
          <w:sz w:val="22"/>
          <w:szCs w:val="22"/>
          <w:lang w:eastAsia="en-US"/>
        </w:rPr>
        <w:t>- gęste, posiadające naturalne, łagodne składniki o właściwościach myjących,</w:t>
      </w:r>
    </w:p>
    <w:p w14:paraId="5954ED7E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kern w:val="2"/>
          <w:sz w:val="22"/>
          <w:szCs w:val="22"/>
          <w:lang w:eastAsia="en-US"/>
        </w:rPr>
        <w:t>- zawierające kolagen i pochodne lanoliny</w:t>
      </w:r>
    </w:p>
    <w:p w14:paraId="2A27EE51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</w:p>
    <w:p w14:paraId="58EE5059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3. Sól do zmywarki – opakowanie o pojemności 1,5 kg  „</w:t>
      </w:r>
      <w:proofErr w:type="spellStart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Calgonit</w:t>
      </w:r>
      <w:proofErr w:type="spellEnd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” lub „</w:t>
      </w:r>
      <w:proofErr w:type="spellStart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Somat</w:t>
      </w:r>
      <w:proofErr w:type="spellEnd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” lub „</w:t>
      </w:r>
      <w:proofErr w:type="spellStart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Finish</w:t>
      </w:r>
      <w:proofErr w:type="spellEnd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 xml:space="preserve">”                                                                                                                                                                 </w:t>
      </w:r>
      <w:r w:rsidRPr="00F10707">
        <w:rPr>
          <w:rFonts w:ascii="Arial" w:hAnsi="Arial" w:cs="Arial"/>
          <w:kern w:val="2"/>
          <w:sz w:val="22"/>
          <w:szCs w:val="22"/>
          <w:lang w:eastAsia="en-US"/>
        </w:rPr>
        <w:t>- zmiękczająca wodę                                                                                                                                                  - przeciwdziałająca osadzaniu się kamienia na naczyniach i zmywarce</w:t>
      </w:r>
    </w:p>
    <w:p w14:paraId="498D45A4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</w:p>
    <w:p w14:paraId="4BB58037" w14:textId="77777777" w:rsidR="00F10707" w:rsidRPr="00F10707" w:rsidRDefault="00F10707" w:rsidP="00F10707">
      <w:pPr>
        <w:rPr>
          <w:rFonts w:ascii="Arial" w:hAnsi="Arial" w:cs="Arial"/>
          <w:b/>
          <w:bCs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4. Tabletki do zmywarki  - opakowanie zawierające 100 tabl. „</w:t>
      </w:r>
      <w:proofErr w:type="spellStart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Calgonit</w:t>
      </w:r>
      <w:proofErr w:type="spellEnd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” lub „</w:t>
      </w:r>
      <w:proofErr w:type="spellStart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Somat</w:t>
      </w:r>
      <w:proofErr w:type="spellEnd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” lub „</w:t>
      </w:r>
      <w:proofErr w:type="spellStart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Finish</w:t>
      </w:r>
      <w:proofErr w:type="spellEnd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 xml:space="preserve">”                                                                                        </w:t>
      </w:r>
    </w:p>
    <w:p w14:paraId="0D049D71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kern w:val="2"/>
          <w:sz w:val="22"/>
          <w:szCs w:val="22"/>
          <w:lang w:eastAsia="en-US"/>
        </w:rPr>
        <w:t xml:space="preserve">- wielofunkcyjne tabletki do mycia naczyń w zmywarkach                                                                             </w:t>
      </w:r>
    </w:p>
    <w:p w14:paraId="0518BB44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kern w:val="2"/>
          <w:sz w:val="22"/>
          <w:szCs w:val="22"/>
          <w:lang w:eastAsia="en-US"/>
        </w:rPr>
        <w:t xml:space="preserve">- o właściwościach czyszczących, usuwających uporczywe resztki jedzenia                                                                                                  </w:t>
      </w:r>
    </w:p>
    <w:p w14:paraId="20D4D08F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kern w:val="2"/>
          <w:sz w:val="22"/>
          <w:szCs w:val="22"/>
          <w:lang w:eastAsia="en-US"/>
        </w:rPr>
        <w:t>- nabłyszczające, zapobiegające powstawaniu zacieków i osadzania się kamienia na szkle i sztućcach</w:t>
      </w:r>
    </w:p>
    <w:p w14:paraId="1F51C1E9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kern w:val="2"/>
          <w:sz w:val="22"/>
          <w:szCs w:val="22"/>
          <w:lang w:eastAsia="en-US"/>
        </w:rPr>
        <w:t xml:space="preserve">                                                                                 </w:t>
      </w:r>
    </w:p>
    <w:p w14:paraId="1E88D7D2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 xml:space="preserve">5. Płyn do mycia naczyń - opakowanie o pojemności 900 ml „Ludwik”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10707">
        <w:rPr>
          <w:rFonts w:ascii="Arial" w:hAnsi="Arial" w:cs="Arial"/>
          <w:kern w:val="2"/>
          <w:sz w:val="22"/>
          <w:szCs w:val="22"/>
          <w:lang w:eastAsia="en-US"/>
        </w:rPr>
        <w:t xml:space="preserve">- posiadający gęstą konsystencję                                                                                                               </w:t>
      </w:r>
    </w:p>
    <w:p w14:paraId="02CC5468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kern w:val="2"/>
          <w:sz w:val="22"/>
          <w:szCs w:val="22"/>
          <w:lang w:eastAsia="en-US"/>
        </w:rPr>
        <w:t xml:space="preserve">- skutecznie usuwający zabrudzenia, tłuszcz                                                                                        </w:t>
      </w:r>
    </w:p>
    <w:p w14:paraId="73CEC756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kern w:val="2"/>
          <w:sz w:val="22"/>
          <w:szCs w:val="22"/>
          <w:lang w:eastAsia="en-US"/>
        </w:rPr>
        <w:t xml:space="preserve">- przebadany dermatologicznie, o </w:t>
      </w:r>
      <w:proofErr w:type="spellStart"/>
      <w:r w:rsidRPr="00F10707">
        <w:rPr>
          <w:rFonts w:ascii="Arial" w:hAnsi="Arial" w:cs="Arial"/>
          <w:kern w:val="2"/>
          <w:sz w:val="22"/>
          <w:szCs w:val="22"/>
          <w:lang w:eastAsia="en-US"/>
        </w:rPr>
        <w:t>pH</w:t>
      </w:r>
      <w:proofErr w:type="spellEnd"/>
      <w:r w:rsidRPr="00F10707">
        <w:rPr>
          <w:rFonts w:ascii="Arial" w:hAnsi="Arial" w:cs="Arial"/>
          <w:kern w:val="2"/>
          <w:sz w:val="22"/>
          <w:szCs w:val="22"/>
          <w:lang w:eastAsia="en-US"/>
        </w:rPr>
        <w:t xml:space="preserve"> neutralnym dla skóry                                                                                                                           - ulegający biodegradacji                                                                                                                                </w:t>
      </w:r>
    </w:p>
    <w:p w14:paraId="5EC218DE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kern w:val="2"/>
          <w:sz w:val="22"/>
          <w:szCs w:val="22"/>
          <w:lang w:eastAsia="en-US"/>
        </w:rPr>
        <w:t>- różne zapachy</w:t>
      </w:r>
    </w:p>
    <w:p w14:paraId="5740D955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</w:p>
    <w:p w14:paraId="6DDE862A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6. Płyn do WC czyszcząco-odkażający - opakowanie o pojemności nie mniejszej niż 0,75 l „</w:t>
      </w:r>
      <w:proofErr w:type="spellStart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Domestos</w:t>
      </w:r>
      <w:proofErr w:type="spellEnd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 xml:space="preserve">” </w:t>
      </w:r>
      <w:r w:rsidRPr="00F10707">
        <w:rPr>
          <w:rFonts w:ascii="Arial" w:hAnsi="Arial" w:cs="Arial"/>
          <w:kern w:val="2"/>
          <w:sz w:val="22"/>
          <w:szCs w:val="22"/>
          <w:lang w:eastAsia="en-US"/>
        </w:rPr>
        <w:t xml:space="preserve">różne rodzaje                                                                                                                                   </w:t>
      </w:r>
    </w:p>
    <w:p w14:paraId="0CCDF5DE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kern w:val="2"/>
          <w:sz w:val="22"/>
          <w:szCs w:val="22"/>
          <w:lang w:eastAsia="en-US"/>
        </w:rPr>
        <w:t xml:space="preserve">- płyn na bazie chloru, posiadający wyprofilowaną szyjkę pojemnika,                                                                      - czyszczący, dezynfekujący, zabijający zarazki, działający bakteriobójczo, wirusobójczo, grzybobójczo,                                                                                                    - zwalczający kamień i rdzę,     </w:t>
      </w:r>
    </w:p>
    <w:p w14:paraId="545DFBD2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kern w:val="2"/>
          <w:sz w:val="22"/>
          <w:szCs w:val="22"/>
          <w:lang w:eastAsia="en-US"/>
        </w:rPr>
        <w:t xml:space="preserve">- na bazie chloru                                                                                                   </w:t>
      </w:r>
    </w:p>
    <w:p w14:paraId="34928DA4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</w:p>
    <w:p w14:paraId="7550AB0F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7. Żel do czyszczenia WC - o pojemności nie mniejszej niż 0,75 l "</w:t>
      </w:r>
      <w:proofErr w:type="spellStart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Domestos</w:t>
      </w:r>
      <w:proofErr w:type="spellEnd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 xml:space="preserve">"                                                                </w:t>
      </w:r>
      <w:r w:rsidRPr="00F10707">
        <w:rPr>
          <w:rFonts w:ascii="Arial" w:hAnsi="Arial" w:cs="Arial"/>
          <w:kern w:val="2"/>
          <w:sz w:val="22"/>
          <w:szCs w:val="22"/>
          <w:lang w:eastAsia="en-US"/>
        </w:rPr>
        <w:t xml:space="preserve">- usuwa kamień i zabrudzenia,                                                            </w:t>
      </w:r>
    </w:p>
    <w:p w14:paraId="32BF6087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kern w:val="2"/>
          <w:sz w:val="22"/>
          <w:szCs w:val="22"/>
          <w:lang w:eastAsia="en-US"/>
        </w:rPr>
        <w:t xml:space="preserve">- zabija zarazki, bakterie i grzyby,                                          </w:t>
      </w:r>
    </w:p>
    <w:p w14:paraId="72E6DB1B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kern w:val="2"/>
          <w:sz w:val="22"/>
          <w:szCs w:val="22"/>
          <w:lang w:eastAsia="en-US"/>
        </w:rPr>
        <w:t>- posiadający wyprofilowaną szyjkę pojemnika</w:t>
      </w:r>
    </w:p>
    <w:p w14:paraId="1D708044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</w:p>
    <w:p w14:paraId="7FF56214" w14:textId="77777777" w:rsidR="00F10707" w:rsidRPr="00F10707" w:rsidRDefault="00F10707" w:rsidP="00F10707">
      <w:pPr>
        <w:rPr>
          <w:rFonts w:ascii="Arial" w:hAnsi="Arial" w:cs="Arial"/>
          <w:b/>
          <w:bCs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8. Płyn do sanitariatów, do gładkich powierzchni - opakowanie o pojemności 1 l „</w:t>
      </w:r>
      <w:proofErr w:type="spellStart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Ajax</w:t>
      </w:r>
      <w:proofErr w:type="spellEnd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” lub „</w:t>
      </w:r>
      <w:proofErr w:type="spellStart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Sidolux</w:t>
      </w:r>
      <w:proofErr w:type="spellEnd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 xml:space="preserve">”                                                                                                                                                </w:t>
      </w:r>
    </w:p>
    <w:p w14:paraId="03C08E02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kern w:val="2"/>
          <w:sz w:val="22"/>
          <w:szCs w:val="22"/>
          <w:lang w:eastAsia="en-US"/>
        </w:rPr>
        <w:t xml:space="preserve">- czyszczący podłogi, ściany, glazury                                                                                                                        - nadający połysk czyszczonym powierzchniom                                                                               </w:t>
      </w:r>
    </w:p>
    <w:p w14:paraId="0D149635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kern w:val="2"/>
          <w:sz w:val="22"/>
          <w:szCs w:val="22"/>
          <w:lang w:eastAsia="en-US"/>
        </w:rPr>
        <w:t xml:space="preserve">- nie rozcieńczony można stosować do usuwania silnych zabrudzeń                                                                                                                           </w:t>
      </w:r>
    </w:p>
    <w:p w14:paraId="69D31A8F" w14:textId="77777777" w:rsidR="00F10707" w:rsidRPr="00F10707" w:rsidRDefault="00F10707" w:rsidP="00F10707">
      <w:pPr>
        <w:spacing w:after="160"/>
        <w:rPr>
          <w:rFonts w:ascii="Arial" w:hAnsi="Arial" w:cs="Arial"/>
          <w:kern w:val="2"/>
          <w:sz w:val="22"/>
          <w:szCs w:val="22"/>
          <w:lang w:eastAsia="en-US"/>
        </w:rPr>
      </w:pPr>
    </w:p>
    <w:p w14:paraId="62AEDFB3" w14:textId="77777777" w:rsidR="00F10707" w:rsidRPr="00F10707" w:rsidRDefault="00F10707" w:rsidP="00F10707">
      <w:pPr>
        <w:rPr>
          <w:rFonts w:ascii="Arial" w:hAnsi="Arial" w:cs="Arial"/>
          <w:b/>
          <w:bCs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9. Żel do mycia łazienek - opakowanie o pojemności 500 ml  „</w:t>
      </w:r>
      <w:proofErr w:type="spellStart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Ajax</w:t>
      </w:r>
      <w:proofErr w:type="spellEnd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 xml:space="preserve">” </w:t>
      </w:r>
    </w:p>
    <w:p w14:paraId="69C8CA9D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kern w:val="2"/>
          <w:sz w:val="22"/>
          <w:szCs w:val="22"/>
          <w:lang w:eastAsia="en-US"/>
        </w:rPr>
        <w:t>- skutecznie usuwający osady z kamienia, rdzy, mydła, zacieki wodne, tłuste plamy i inny brud,</w:t>
      </w:r>
    </w:p>
    <w:p w14:paraId="5711DB26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kern w:val="2"/>
          <w:sz w:val="22"/>
          <w:szCs w:val="22"/>
          <w:lang w:eastAsia="en-US"/>
        </w:rPr>
        <w:t>- przeznaczony na powierzchnie z chromu, stali nierdzewnej (zlewozmywaki kuchenne), glazury, umywalki, wanny, szkła, plastiku (kabiny prysznicowe), armatury łazienkowej i inne,</w:t>
      </w:r>
    </w:p>
    <w:p w14:paraId="63113325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kern w:val="2"/>
          <w:sz w:val="22"/>
          <w:szCs w:val="22"/>
          <w:lang w:eastAsia="en-US"/>
        </w:rPr>
        <w:t xml:space="preserve">- przywracający połysk czyszczonym powierzchniom, </w:t>
      </w:r>
    </w:p>
    <w:p w14:paraId="25E3F353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kern w:val="2"/>
          <w:sz w:val="22"/>
          <w:szCs w:val="22"/>
          <w:lang w:eastAsia="en-US"/>
        </w:rPr>
        <w:t xml:space="preserve">- łatwo spłukujący się, </w:t>
      </w:r>
    </w:p>
    <w:p w14:paraId="34FA8BAC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kern w:val="2"/>
          <w:sz w:val="22"/>
          <w:szCs w:val="22"/>
          <w:lang w:eastAsia="en-US"/>
        </w:rPr>
        <w:t xml:space="preserve">- nie rysujący powierzchni, </w:t>
      </w:r>
    </w:p>
    <w:p w14:paraId="0ACD1B22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kern w:val="2"/>
          <w:sz w:val="22"/>
          <w:szCs w:val="22"/>
          <w:lang w:eastAsia="en-US"/>
        </w:rPr>
        <w:t>- pozostawiający świeży morski zapach</w:t>
      </w:r>
    </w:p>
    <w:p w14:paraId="79968C10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</w:p>
    <w:p w14:paraId="1F88422B" w14:textId="77777777" w:rsidR="00F10707" w:rsidRPr="00F10707" w:rsidRDefault="00F10707" w:rsidP="00F10707">
      <w:pPr>
        <w:rPr>
          <w:rFonts w:ascii="Arial" w:hAnsi="Arial" w:cs="Arial"/>
          <w:b/>
          <w:bCs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10. Środek do czyszczenia szyb - opakowanie o pojemności 0,5 l „</w:t>
      </w:r>
      <w:proofErr w:type="spellStart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Clin</w:t>
      </w:r>
      <w:proofErr w:type="spellEnd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 xml:space="preserve">”                                                               </w:t>
      </w:r>
    </w:p>
    <w:p w14:paraId="495F24F1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kern w:val="2"/>
          <w:sz w:val="22"/>
          <w:szCs w:val="22"/>
          <w:lang w:eastAsia="en-US"/>
        </w:rPr>
        <w:t xml:space="preserve">- z rozpylaczem wytwarzającym pianę                                                                                                                            - czyszczący okna, lustra i inne powierzchnie szklane                                                                         </w:t>
      </w:r>
    </w:p>
    <w:p w14:paraId="621909AA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kern w:val="2"/>
          <w:sz w:val="22"/>
          <w:szCs w:val="22"/>
          <w:lang w:eastAsia="en-US"/>
        </w:rPr>
        <w:t xml:space="preserve">- szybkoschnący,  </w:t>
      </w:r>
    </w:p>
    <w:p w14:paraId="7594AFF9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kern w:val="2"/>
          <w:sz w:val="22"/>
          <w:szCs w:val="22"/>
          <w:lang w:eastAsia="en-US"/>
        </w:rPr>
        <w:t>- nie pozostawiający smug</w:t>
      </w:r>
    </w:p>
    <w:p w14:paraId="642FCEE7" w14:textId="77777777" w:rsidR="00F10707" w:rsidRPr="00F10707" w:rsidRDefault="00F10707" w:rsidP="00F10707">
      <w:pPr>
        <w:spacing w:after="160"/>
        <w:rPr>
          <w:rFonts w:ascii="Arial" w:hAnsi="Arial" w:cs="Arial"/>
          <w:kern w:val="2"/>
          <w:sz w:val="22"/>
          <w:szCs w:val="22"/>
          <w:lang w:eastAsia="en-US"/>
        </w:rPr>
      </w:pPr>
    </w:p>
    <w:p w14:paraId="1921600B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 xml:space="preserve">11. Płyn do mycia ręcznego powierzchni silnie zabrudzonych - opakowanie o pojemności 5 l „FP-2”                                                                                                                  </w:t>
      </w:r>
      <w:r w:rsidRPr="00F10707">
        <w:rPr>
          <w:rFonts w:ascii="Arial" w:hAnsi="Arial" w:cs="Arial"/>
          <w:kern w:val="2"/>
          <w:sz w:val="22"/>
          <w:szCs w:val="22"/>
          <w:lang w:eastAsia="en-US"/>
        </w:rPr>
        <w:t xml:space="preserve">- zasadowy preparat </w:t>
      </w:r>
      <w:proofErr w:type="spellStart"/>
      <w:r w:rsidRPr="00F10707">
        <w:rPr>
          <w:rFonts w:ascii="Arial" w:hAnsi="Arial" w:cs="Arial"/>
          <w:kern w:val="2"/>
          <w:sz w:val="22"/>
          <w:szCs w:val="22"/>
          <w:lang w:eastAsia="en-US"/>
        </w:rPr>
        <w:t>wysokopieniący</w:t>
      </w:r>
      <w:proofErr w:type="spellEnd"/>
      <w:r w:rsidRPr="00F10707">
        <w:rPr>
          <w:rFonts w:ascii="Arial" w:hAnsi="Arial" w:cs="Arial"/>
          <w:kern w:val="2"/>
          <w:sz w:val="22"/>
          <w:szCs w:val="22"/>
          <w:lang w:eastAsia="en-US"/>
        </w:rPr>
        <w:t>, nie powlekający, o świeżym zapachu                                                                                                                        - przeznaczony do mycia powierzchni silnie zabrudzonych nierozpuszczalnymi w wodzie zabrudzeniami pochodzenia roślinnego, zwierzęcego i syntetycznego</w:t>
      </w:r>
    </w:p>
    <w:p w14:paraId="306E3D98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</w:p>
    <w:p w14:paraId="103DC185" w14:textId="77777777" w:rsidR="00F10707" w:rsidRPr="00F10707" w:rsidRDefault="00F10707" w:rsidP="00F10707">
      <w:pPr>
        <w:rPr>
          <w:rFonts w:ascii="Arial" w:hAnsi="Arial" w:cs="Arial"/>
          <w:b/>
          <w:bCs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12. Odświeżacz do WC stojący w żelu – opakowanie o pojemności 150 ml - różne zapachy „</w:t>
      </w:r>
      <w:proofErr w:type="spellStart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Glade</w:t>
      </w:r>
      <w:proofErr w:type="spellEnd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 xml:space="preserve"> by </w:t>
      </w:r>
      <w:proofErr w:type="spellStart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Brise</w:t>
      </w:r>
      <w:proofErr w:type="spellEnd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”</w:t>
      </w:r>
    </w:p>
    <w:p w14:paraId="2C35C1DE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</w:p>
    <w:p w14:paraId="255B1E1E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13. Zawieszka do muszli WC w postaci "kulek" „</w:t>
      </w:r>
      <w:proofErr w:type="spellStart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Bref</w:t>
      </w:r>
      <w:proofErr w:type="spellEnd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” lub „</w:t>
      </w:r>
      <w:proofErr w:type="spellStart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Domestos</w:t>
      </w:r>
      <w:proofErr w:type="spellEnd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 xml:space="preserve">”      </w:t>
      </w:r>
      <w:r w:rsidRPr="00F10707">
        <w:rPr>
          <w:rFonts w:ascii="Arial" w:hAnsi="Arial" w:cs="Arial"/>
          <w:kern w:val="2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-odświeżająca toaletę po każdym spłukaniu                                                                                                                                                                  - chroniąca przed osadzaniem się kamienia                                                                                              </w:t>
      </w:r>
    </w:p>
    <w:p w14:paraId="339F2EC7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kern w:val="2"/>
          <w:sz w:val="22"/>
          <w:szCs w:val="22"/>
          <w:lang w:eastAsia="en-US"/>
        </w:rPr>
        <w:t>- pozostawiająca długotrwały zapach</w:t>
      </w:r>
    </w:p>
    <w:p w14:paraId="7CD265E0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</w:p>
    <w:p w14:paraId="2E9B3D8F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 xml:space="preserve">14. Mleczko do sanitariatów, do czyszczenia gładkich powierzchni - opakowanie o pojemności 750 ml „Cif”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10707">
        <w:rPr>
          <w:rFonts w:ascii="Arial" w:hAnsi="Arial" w:cs="Arial"/>
          <w:kern w:val="2"/>
          <w:sz w:val="22"/>
          <w:szCs w:val="22"/>
          <w:lang w:eastAsia="en-US"/>
        </w:rPr>
        <w:t xml:space="preserve">- szybko i skutecznie usuwające kamień, osady z mydła i inne rodzaje brudu nie rysując delikatnych powierzchni                                                                                                                                                                                                          </w:t>
      </w:r>
    </w:p>
    <w:p w14:paraId="1495621B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kern w:val="2"/>
          <w:sz w:val="22"/>
          <w:szCs w:val="22"/>
          <w:lang w:eastAsia="en-US"/>
        </w:rPr>
        <w:t>- pozostawiające lśniącą powierzchnię, łatwo spłukujące się</w:t>
      </w:r>
    </w:p>
    <w:p w14:paraId="41E16067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</w:p>
    <w:p w14:paraId="7E3C2AE7" w14:textId="77777777" w:rsidR="00F10707" w:rsidRPr="00F10707" w:rsidRDefault="00F10707" w:rsidP="00F10707">
      <w:pPr>
        <w:rPr>
          <w:rFonts w:ascii="Arial" w:hAnsi="Arial" w:cs="Arial"/>
          <w:b/>
          <w:bCs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15. Środek na pleśń z rozpylaczem - opakowanie o pojemności 500 ml „</w:t>
      </w:r>
      <w:proofErr w:type="spellStart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Savo</w:t>
      </w:r>
      <w:proofErr w:type="spellEnd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” lub „</w:t>
      </w:r>
      <w:proofErr w:type="spellStart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Pufas</w:t>
      </w:r>
      <w:proofErr w:type="spellEnd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” lub „</w:t>
      </w:r>
      <w:proofErr w:type="spellStart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Fungi</w:t>
      </w:r>
      <w:proofErr w:type="spellEnd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 xml:space="preserve">”       </w:t>
      </w:r>
    </w:p>
    <w:p w14:paraId="6546D7CD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kern w:val="2"/>
          <w:sz w:val="22"/>
          <w:szCs w:val="22"/>
          <w:lang w:eastAsia="en-US"/>
        </w:rPr>
        <w:t xml:space="preserve">- przeznaczony do zwalczania pleśni i grzybów na ścianach, fugach między kafelkami, w szczelinach, koło wanien, kabin prysznicowych, umywalek , oknach i drzwiach itp.    </w:t>
      </w:r>
    </w:p>
    <w:p w14:paraId="69D1C549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kern w:val="2"/>
          <w:sz w:val="22"/>
          <w:szCs w:val="22"/>
          <w:lang w:eastAsia="en-US"/>
        </w:rPr>
        <w:t xml:space="preserve">- mający działanie bakteriobójcze i grzybobójcze      </w:t>
      </w:r>
    </w:p>
    <w:p w14:paraId="2F8A7E5A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kern w:val="2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F1E0DB2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 xml:space="preserve">16. </w:t>
      </w:r>
      <w:proofErr w:type="spellStart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Udrażniacz</w:t>
      </w:r>
      <w:proofErr w:type="spellEnd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 xml:space="preserve"> do rur w żelu - opakowanie o pojemności 1000 ml "Kret"                                                                        </w:t>
      </w:r>
      <w:r w:rsidRPr="00F10707">
        <w:rPr>
          <w:rFonts w:ascii="Arial" w:hAnsi="Arial" w:cs="Arial"/>
          <w:kern w:val="2"/>
          <w:sz w:val="22"/>
          <w:szCs w:val="22"/>
          <w:lang w:eastAsia="en-US"/>
        </w:rPr>
        <w:t xml:space="preserve">- udrażniający rury,                                                                     </w:t>
      </w:r>
    </w:p>
    <w:p w14:paraId="6F005F0C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kern w:val="2"/>
          <w:sz w:val="22"/>
          <w:szCs w:val="22"/>
          <w:lang w:eastAsia="en-US"/>
        </w:rPr>
        <w:t>- usuwający włosy, tłuszcz, odpadki kuchenne i nieprzyjemne zapachy</w:t>
      </w:r>
    </w:p>
    <w:p w14:paraId="7C4B3316" w14:textId="77777777" w:rsidR="00F10707" w:rsidRPr="00F10707" w:rsidRDefault="00F10707" w:rsidP="00F10707">
      <w:pPr>
        <w:spacing w:after="160"/>
        <w:rPr>
          <w:rFonts w:ascii="Arial" w:hAnsi="Arial" w:cs="Arial"/>
          <w:kern w:val="2"/>
          <w:sz w:val="22"/>
          <w:szCs w:val="22"/>
          <w:lang w:eastAsia="en-US"/>
        </w:rPr>
      </w:pPr>
    </w:p>
    <w:p w14:paraId="6BF3CA33" w14:textId="77777777" w:rsidR="00F10707" w:rsidRPr="00F10707" w:rsidRDefault="00F10707" w:rsidP="00F10707">
      <w:pPr>
        <w:rPr>
          <w:rFonts w:ascii="Arial" w:hAnsi="Arial" w:cs="Arial"/>
          <w:b/>
          <w:bCs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lastRenderedPageBreak/>
        <w:t xml:space="preserve">17. Środek do czyszczenia silnie zabrudzonych fug, z rozpylaczem - opakowanie o pojemności 500 ml typu „Fuga </w:t>
      </w:r>
      <w:proofErr w:type="spellStart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Clean</w:t>
      </w:r>
      <w:proofErr w:type="spellEnd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 xml:space="preserve">”                                                                                                                               </w:t>
      </w:r>
    </w:p>
    <w:p w14:paraId="02A1066F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kern w:val="2"/>
          <w:sz w:val="22"/>
          <w:szCs w:val="22"/>
          <w:lang w:eastAsia="en-US"/>
        </w:rPr>
        <w:t>- silnie działający preparat przeznaczony do gruntowego czyszczenia fug</w:t>
      </w:r>
    </w:p>
    <w:p w14:paraId="76808632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kern w:val="2"/>
          <w:sz w:val="22"/>
          <w:szCs w:val="22"/>
          <w:lang w:eastAsia="en-US"/>
        </w:rPr>
        <w:t>- rozpuszczający trudne do usunięcia zabrudzenia nieorganiczne, bez konieczności szorowania</w:t>
      </w:r>
    </w:p>
    <w:p w14:paraId="3BA91D02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kern w:val="2"/>
          <w:sz w:val="22"/>
          <w:szCs w:val="22"/>
          <w:lang w:eastAsia="en-US"/>
        </w:rPr>
        <w:t>- działający w kilka sekund po aplikacji</w:t>
      </w:r>
    </w:p>
    <w:p w14:paraId="61CAB569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</w:p>
    <w:p w14:paraId="389E5543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18. Płyn do mycia i dezynfekcji powierzchni - opakowanie o pojemności 5 l  „</w:t>
      </w:r>
      <w:proofErr w:type="spellStart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Clinex</w:t>
      </w:r>
      <w:proofErr w:type="spellEnd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 xml:space="preserve"> </w:t>
      </w:r>
      <w:proofErr w:type="spellStart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Dezofast</w:t>
      </w:r>
      <w:proofErr w:type="spellEnd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 xml:space="preserve">”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10707">
        <w:rPr>
          <w:rFonts w:ascii="Arial" w:hAnsi="Arial" w:cs="Arial"/>
          <w:kern w:val="2"/>
          <w:sz w:val="22"/>
          <w:szCs w:val="22"/>
          <w:lang w:eastAsia="en-US"/>
        </w:rPr>
        <w:t xml:space="preserve">- zasadowy, płynny preparat o działaniu bakterio-i grzybobójczym, przeciw grzybom drożdżopodobnym                                                                                                                                             </w:t>
      </w:r>
    </w:p>
    <w:p w14:paraId="2D39B632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kern w:val="2"/>
          <w:sz w:val="22"/>
          <w:szCs w:val="22"/>
          <w:lang w:eastAsia="en-US"/>
        </w:rPr>
        <w:t>- przeznaczony do dezynfekcji i mycia wodoodpornych powierzchni, urządzeń mających bezpośredni kontakt z żywnością</w:t>
      </w:r>
    </w:p>
    <w:p w14:paraId="1A0F6140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</w:p>
    <w:p w14:paraId="5B1299DB" w14:textId="77777777" w:rsidR="00F10707" w:rsidRPr="00F10707" w:rsidRDefault="00F10707" w:rsidP="00F10707">
      <w:pPr>
        <w:rPr>
          <w:rFonts w:ascii="Arial" w:hAnsi="Arial" w:cs="Arial"/>
          <w:b/>
          <w:bCs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19. Środek do usuwania kamienia - opakowanie o pojemności 150 g „</w:t>
      </w:r>
      <w:proofErr w:type="spellStart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Kamix</w:t>
      </w:r>
      <w:proofErr w:type="spellEnd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” lub „</w:t>
      </w:r>
      <w:proofErr w:type="spellStart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Krofix</w:t>
      </w:r>
      <w:proofErr w:type="spellEnd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 xml:space="preserve">”                                                                                                                                           </w:t>
      </w:r>
    </w:p>
    <w:p w14:paraId="73A55CF1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kern w:val="2"/>
          <w:sz w:val="22"/>
          <w:szCs w:val="22"/>
          <w:lang w:eastAsia="en-US"/>
        </w:rPr>
        <w:t>- służący do usuwania osadów wapiennych z urządzeń domowych                                                                                                                     - bezpieczny dla użytkownika i środowiska naturalnego</w:t>
      </w:r>
    </w:p>
    <w:p w14:paraId="29EB8974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</w:p>
    <w:p w14:paraId="4C050360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 xml:space="preserve">20. Krem ochronny do rąk - opakowanie tuba o pojemności nie mniejszej niż 75 ml                                                                       </w:t>
      </w:r>
      <w:r w:rsidRPr="00F10707">
        <w:rPr>
          <w:rFonts w:ascii="Arial" w:hAnsi="Arial" w:cs="Arial"/>
          <w:kern w:val="2"/>
          <w:sz w:val="22"/>
          <w:szCs w:val="22"/>
          <w:lang w:eastAsia="en-US"/>
        </w:rPr>
        <w:t xml:space="preserve">- zawierający np. aloes i glicerynę lub witaminy A+E i prowitaminę B5                                                                                                                                - o delikatnej, nietłustej formule, szybko wchłaniający się                                                                         </w:t>
      </w:r>
    </w:p>
    <w:p w14:paraId="775F6AB7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kern w:val="2"/>
          <w:sz w:val="22"/>
          <w:szCs w:val="22"/>
          <w:lang w:eastAsia="en-US"/>
        </w:rPr>
        <w:t xml:space="preserve">- o właściwościach nawilżających i ochronnych naskórka        </w:t>
      </w:r>
    </w:p>
    <w:p w14:paraId="228DDD74" w14:textId="77777777" w:rsidR="00F10707" w:rsidRPr="00F10707" w:rsidRDefault="00F10707" w:rsidP="00F10707">
      <w:pPr>
        <w:spacing w:after="160"/>
        <w:rPr>
          <w:rFonts w:ascii="Arial" w:hAnsi="Arial" w:cs="Arial"/>
          <w:kern w:val="2"/>
          <w:sz w:val="22"/>
          <w:szCs w:val="22"/>
          <w:lang w:eastAsia="en-US"/>
        </w:rPr>
      </w:pPr>
    </w:p>
    <w:p w14:paraId="37755F11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21. Mydło w kostce - opakowanie nie mniejsze niż 90 g „</w:t>
      </w:r>
      <w:proofErr w:type="spellStart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Luksja</w:t>
      </w:r>
      <w:proofErr w:type="spellEnd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 xml:space="preserve">” lub „Palmolive”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10707">
        <w:rPr>
          <w:rFonts w:ascii="Arial" w:hAnsi="Arial" w:cs="Arial"/>
          <w:kern w:val="2"/>
          <w:sz w:val="22"/>
          <w:szCs w:val="22"/>
          <w:lang w:eastAsia="en-US"/>
        </w:rPr>
        <w:t>- zawierające naturalne składniki o właściwościach myjących                                                                                         - testowane dermatologicznie</w:t>
      </w:r>
    </w:p>
    <w:p w14:paraId="2CCCE44C" w14:textId="77777777" w:rsidR="00F10707" w:rsidRPr="00F10707" w:rsidRDefault="00F10707" w:rsidP="00F10707">
      <w:pPr>
        <w:spacing w:after="160"/>
        <w:rPr>
          <w:rFonts w:ascii="Arial" w:hAnsi="Arial" w:cs="Arial"/>
          <w:kern w:val="2"/>
          <w:sz w:val="22"/>
          <w:szCs w:val="22"/>
          <w:lang w:eastAsia="en-US"/>
        </w:rPr>
      </w:pPr>
    </w:p>
    <w:p w14:paraId="4B5EF846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 xml:space="preserve">22. Pasta BHP - opakowanie o pojemności 0,5 kg „Black Out” lub „Black White”                                                                                                                                                                                                   </w:t>
      </w:r>
      <w:r w:rsidRPr="00F10707">
        <w:rPr>
          <w:rFonts w:ascii="Arial" w:hAnsi="Arial" w:cs="Arial"/>
          <w:kern w:val="2"/>
          <w:sz w:val="22"/>
          <w:szCs w:val="22"/>
          <w:lang w:eastAsia="en-US"/>
        </w:rPr>
        <w:t xml:space="preserve">- w postaci gęstej pasty dobrze rozprowadzająca się po dłoniach                                                                                                                                      - przeznaczona do mycia brudnych rąk, zwłaszcza silnie zabrudzonymi smarami, farbami, olejami, smołami, asfaltami, tłuszczami, ścierniwami, itd.                                                                                                                           </w:t>
      </w:r>
    </w:p>
    <w:p w14:paraId="156765E8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kern w:val="2"/>
          <w:sz w:val="22"/>
          <w:szCs w:val="22"/>
          <w:lang w:eastAsia="en-US"/>
        </w:rPr>
        <w:t>- zawierająca substancje myjące (mydło oraz niejonowe środki powierzchniowo czynne) oraz mineralne materiały ścierające i absorbujące zabrudzenia                                                                                                                                     - testowana dermatologicznie</w:t>
      </w:r>
    </w:p>
    <w:p w14:paraId="3ABD2BE8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</w:p>
    <w:p w14:paraId="064A26B8" w14:textId="77777777" w:rsidR="00F10707" w:rsidRPr="00F10707" w:rsidRDefault="00F10707" w:rsidP="00F10707">
      <w:pPr>
        <w:rPr>
          <w:rFonts w:ascii="Arial" w:hAnsi="Arial" w:cs="Arial"/>
          <w:b/>
          <w:bCs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23. Środek do mycia podłóg drewnianych i paneli - opakowanie o pojemności 750 ml „</w:t>
      </w:r>
      <w:proofErr w:type="spellStart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Sidolux</w:t>
      </w:r>
      <w:proofErr w:type="spellEnd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 xml:space="preserve">” lub „Pronto”                                                                                                                      </w:t>
      </w:r>
    </w:p>
    <w:p w14:paraId="65BC269A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kern w:val="2"/>
          <w:sz w:val="22"/>
          <w:szCs w:val="22"/>
          <w:lang w:eastAsia="en-US"/>
        </w:rPr>
        <w:t>- przeznaczony do czyszczenia i pielęgnacji wszystkich rodzajów powierzchni drewnianych                                                                                                                                                        - chroniący czyszczone powierzchnie, przedłużający ich trwałość                                                                                                                   - pozostawiający przyjemny zapach</w:t>
      </w:r>
    </w:p>
    <w:p w14:paraId="7E21BFE7" w14:textId="77777777" w:rsidR="00F10707" w:rsidRPr="00F10707" w:rsidRDefault="00F10707" w:rsidP="00F10707">
      <w:pPr>
        <w:spacing w:after="160"/>
        <w:rPr>
          <w:rFonts w:ascii="Arial" w:hAnsi="Arial" w:cs="Arial"/>
          <w:kern w:val="2"/>
          <w:sz w:val="22"/>
          <w:szCs w:val="22"/>
          <w:lang w:eastAsia="en-US"/>
        </w:rPr>
      </w:pPr>
    </w:p>
    <w:p w14:paraId="6FCBF893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24. Płyn do sanitariatów z rozpylaczem do kamienia i rdzy - opakowanie o pojemności 750 ml  „</w:t>
      </w:r>
      <w:proofErr w:type="spellStart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Cilit</w:t>
      </w:r>
      <w:proofErr w:type="spellEnd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 xml:space="preserve"> </w:t>
      </w:r>
      <w:proofErr w:type="spellStart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Bang</w:t>
      </w:r>
      <w:proofErr w:type="spellEnd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 xml:space="preserve">”               </w:t>
      </w:r>
      <w:r w:rsidRPr="00F10707">
        <w:rPr>
          <w:rFonts w:ascii="Arial" w:hAnsi="Arial" w:cs="Arial"/>
          <w:kern w:val="2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- uniwersalny środek czyszczący w sprayu                                                                                                     </w:t>
      </w:r>
    </w:p>
    <w:p w14:paraId="7F0C22C0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kern w:val="2"/>
          <w:sz w:val="22"/>
          <w:szCs w:val="22"/>
          <w:lang w:eastAsia="en-US"/>
        </w:rPr>
        <w:t xml:space="preserve"> - do usuwania kamienia, rdzy, osadu z mydła itp.                                                                                                 - czyszczący powierzchnie szklane, akrylowe i ceramiczne tj. zlewy, wanny, baterie ze stali nierdzewnej, toalety itp. </w:t>
      </w:r>
    </w:p>
    <w:p w14:paraId="0F9E09A1" w14:textId="77777777" w:rsidR="00F10707" w:rsidRPr="00F10707" w:rsidRDefault="00F10707" w:rsidP="00F10707">
      <w:pPr>
        <w:spacing w:after="160"/>
        <w:rPr>
          <w:rFonts w:ascii="Arial" w:hAnsi="Arial" w:cs="Arial"/>
          <w:kern w:val="2"/>
          <w:sz w:val="22"/>
          <w:szCs w:val="22"/>
          <w:lang w:eastAsia="en-US"/>
        </w:rPr>
      </w:pPr>
    </w:p>
    <w:p w14:paraId="3CE40BED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25. Żel antybakteryjny do WC uzupełniacz do koszyczka - opakowanie o pojemności nie mniejszej niż 360 ml „</w:t>
      </w:r>
      <w:proofErr w:type="spellStart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Bref</w:t>
      </w:r>
      <w:proofErr w:type="spellEnd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 xml:space="preserve">” lub „Dr. </w:t>
      </w:r>
      <w:proofErr w:type="spellStart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Devil</w:t>
      </w:r>
      <w:proofErr w:type="spellEnd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”</w:t>
      </w:r>
      <w:r w:rsidRPr="00F10707">
        <w:rPr>
          <w:rFonts w:ascii="Arial" w:hAnsi="Arial" w:cs="Arial"/>
          <w:kern w:val="2"/>
          <w:sz w:val="22"/>
          <w:szCs w:val="22"/>
          <w:lang w:eastAsia="en-US"/>
        </w:rPr>
        <w:t xml:space="preserve"> - w komplecie koszyczek</w:t>
      </w:r>
    </w:p>
    <w:p w14:paraId="13AA63E8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kern w:val="2"/>
          <w:sz w:val="22"/>
          <w:szCs w:val="22"/>
          <w:lang w:eastAsia="en-US"/>
        </w:rPr>
        <w:lastRenderedPageBreak/>
        <w:t xml:space="preserve">- żel o gęstej formule zawierającej substancje czyszczące, odkażające i rozpuszczające brud, dezynfekujący i odświeżający toaletę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- chroniący przed osadzaniem się kamienia                                                                                                </w:t>
      </w:r>
    </w:p>
    <w:p w14:paraId="0AC788D6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kern w:val="2"/>
          <w:sz w:val="22"/>
          <w:szCs w:val="22"/>
          <w:lang w:eastAsia="en-US"/>
        </w:rPr>
        <w:t>- wystarczający na min. 1400 spłukań</w:t>
      </w:r>
    </w:p>
    <w:p w14:paraId="23D92D25" w14:textId="77777777" w:rsidR="00F10707" w:rsidRPr="00F10707" w:rsidRDefault="00F10707" w:rsidP="00F10707">
      <w:pPr>
        <w:spacing w:after="160"/>
        <w:rPr>
          <w:rFonts w:ascii="Arial" w:hAnsi="Arial" w:cs="Arial"/>
          <w:kern w:val="2"/>
          <w:sz w:val="22"/>
          <w:szCs w:val="22"/>
          <w:lang w:eastAsia="en-US"/>
        </w:rPr>
      </w:pPr>
    </w:p>
    <w:p w14:paraId="5DA5AF25" w14:textId="77777777" w:rsidR="00F10707" w:rsidRPr="00F10707" w:rsidRDefault="00F10707" w:rsidP="00F10707">
      <w:pPr>
        <w:rPr>
          <w:rFonts w:ascii="Arial" w:hAnsi="Arial" w:cs="Arial"/>
          <w:b/>
          <w:bCs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 xml:space="preserve">26. </w:t>
      </w:r>
      <w:proofErr w:type="spellStart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Udrażniacz</w:t>
      </w:r>
      <w:proofErr w:type="spellEnd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 xml:space="preserve"> do rur granulki - opakowanie  o pojemności 500 g „Kret” lub „Tytan”                                                                                                         </w:t>
      </w:r>
    </w:p>
    <w:p w14:paraId="383CFBF4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kern w:val="2"/>
          <w:sz w:val="22"/>
          <w:szCs w:val="22"/>
          <w:lang w:eastAsia="en-US"/>
        </w:rPr>
        <w:t>- preparat samoczynnie usuwający zatory w odpływach zlewów, umywalek, wanien i brodzików,</w:t>
      </w:r>
    </w:p>
    <w:p w14:paraId="169A8D7E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kern w:val="2"/>
          <w:sz w:val="22"/>
          <w:szCs w:val="22"/>
          <w:lang w:eastAsia="en-US"/>
        </w:rPr>
        <w:t>- rozpuszczający osady tłuszczowe, włosy i inne zanieczyszczenia,</w:t>
      </w:r>
    </w:p>
    <w:p w14:paraId="4232EA0C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kern w:val="2"/>
          <w:sz w:val="22"/>
          <w:szCs w:val="22"/>
          <w:lang w:eastAsia="en-US"/>
        </w:rPr>
        <w:t>- stosowany przy udziale wody gorącej</w:t>
      </w:r>
    </w:p>
    <w:p w14:paraId="3649AEF1" w14:textId="77777777" w:rsidR="00F10707" w:rsidRPr="00F10707" w:rsidRDefault="00F10707" w:rsidP="00F10707">
      <w:pPr>
        <w:spacing w:after="160"/>
        <w:rPr>
          <w:rFonts w:ascii="Arial" w:hAnsi="Arial" w:cs="Arial"/>
          <w:kern w:val="2"/>
          <w:sz w:val="22"/>
          <w:szCs w:val="22"/>
          <w:lang w:eastAsia="en-US"/>
        </w:rPr>
      </w:pPr>
    </w:p>
    <w:p w14:paraId="43C9328F" w14:textId="77777777" w:rsidR="00F10707" w:rsidRPr="00F10707" w:rsidRDefault="00F10707" w:rsidP="00F10707">
      <w:pPr>
        <w:rPr>
          <w:rFonts w:ascii="Arial" w:hAnsi="Arial" w:cs="Arial"/>
          <w:b/>
          <w:bCs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27. Proszek do prania tkanin kolorowych opakowanie o pojemności  400 g</w:t>
      </w:r>
    </w:p>
    <w:p w14:paraId="18A57E14" w14:textId="77777777" w:rsidR="00F10707" w:rsidRPr="00F10707" w:rsidRDefault="00F10707" w:rsidP="00F10707">
      <w:pPr>
        <w:spacing w:after="160"/>
        <w:rPr>
          <w:rFonts w:ascii="Arial" w:hAnsi="Arial" w:cs="Arial"/>
          <w:kern w:val="2"/>
          <w:sz w:val="22"/>
          <w:szCs w:val="22"/>
          <w:lang w:eastAsia="en-US"/>
        </w:rPr>
      </w:pPr>
    </w:p>
    <w:p w14:paraId="1FE28ED9" w14:textId="77777777" w:rsidR="00F10707" w:rsidRPr="00F10707" w:rsidRDefault="00F10707" w:rsidP="00F10707">
      <w:pPr>
        <w:rPr>
          <w:rFonts w:ascii="Arial" w:hAnsi="Arial" w:cs="Arial"/>
          <w:b/>
          <w:bCs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28. Odświeżacz powietrza automatic Spray – opakowanie o pojemności 269 ml „</w:t>
      </w:r>
      <w:proofErr w:type="spellStart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Glade</w:t>
      </w:r>
      <w:proofErr w:type="spellEnd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 xml:space="preserve"> by </w:t>
      </w:r>
      <w:proofErr w:type="spellStart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Brise</w:t>
      </w:r>
      <w:proofErr w:type="spellEnd"/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 xml:space="preserve">” </w:t>
      </w:r>
    </w:p>
    <w:p w14:paraId="518EDC8B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kern w:val="2"/>
          <w:sz w:val="22"/>
          <w:szCs w:val="22"/>
          <w:lang w:eastAsia="en-US"/>
        </w:rPr>
        <w:t>- spray eliminujący nieprzyjemny zapach i nadający uczucie świeżości</w:t>
      </w:r>
    </w:p>
    <w:p w14:paraId="70AFA5CC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</w:p>
    <w:p w14:paraId="1D787321" w14:textId="77777777" w:rsidR="00F10707" w:rsidRPr="00F10707" w:rsidRDefault="00F10707" w:rsidP="00F10707">
      <w:pPr>
        <w:rPr>
          <w:rFonts w:ascii="Arial" w:hAnsi="Arial" w:cs="Arial"/>
          <w:kern w:val="2"/>
          <w:sz w:val="22"/>
          <w:szCs w:val="22"/>
          <w:lang w:eastAsia="en-US"/>
        </w:rPr>
      </w:pPr>
      <w:r w:rsidRPr="00F10707">
        <w:rPr>
          <w:rFonts w:ascii="Arial" w:hAnsi="Arial" w:cs="Arial"/>
          <w:b/>
          <w:bCs/>
          <w:kern w:val="2"/>
          <w:sz w:val="22"/>
          <w:szCs w:val="22"/>
          <w:lang w:eastAsia="en-US"/>
        </w:rPr>
        <w:t>29. Odświeżacz powietrza z zapasem 20ml</w:t>
      </w:r>
      <w:r w:rsidRPr="00F10707">
        <w:rPr>
          <w:rFonts w:ascii="Arial" w:hAnsi="Arial" w:cs="Arial"/>
          <w:kern w:val="2"/>
          <w:sz w:val="22"/>
          <w:szCs w:val="22"/>
          <w:lang w:eastAsia="en-US"/>
        </w:rPr>
        <w:t xml:space="preserve"> - elektryczny z regulacją intensywności zapachu</w:t>
      </w:r>
    </w:p>
    <w:p w14:paraId="11B63E36" w14:textId="071E345D" w:rsidR="00361D89" w:rsidRPr="00F10707" w:rsidRDefault="00361D89" w:rsidP="00E421F9">
      <w:pPr>
        <w:pStyle w:val="Tytu"/>
        <w:spacing w:after="120"/>
        <w:rPr>
          <w:rFonts w:ascii="Arial" w:hAnsi="Arial" w:cs="Arial"/>
          <w:sz w:val="22"/>
          <w:szCs w:val="22"/>
        </w:rPr>
      </w:pPr>
    </w:p>
    <w:sectPr w:rsidR="00361D89" w:rsidRPr="00F1070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F10DF" w14:textId="77777777" w:rsidR="003D3E52" w:rsidRDefault="003D3E52" w:rsidP="00E421F9">
      <w:r>
        <w:separator/>
      </w:r>
    </w:p>
  </w:endnote>
  <w:endnote w:type="continuationSeparator" w:id="0">
    <w:p w14:paraId="309FB271" w14:textId="77777777" w:rsidR="003D3E52" w:rsidRDefault="003D3E52" w:rsidP="00E42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A5AEC" w14:textId="77777777" w:rsidR="003D3E52" w:rsidRDefault="003D3E52" w:rsidP="00E421F9">
      <w:r>
        <w:separator/>
      </w:r>
    </w:p>
  </w:footnote>
  <w:footnote w:type="continuationSeparator" w:id="0">
    <w:p w14:paraId="7CAB9D0D" w14:textId="77777777" w:rsidR="003D3E52" w:rsidRDefault="003D3E52" w:rsidP="00E421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5B82A" w14:textId="4CC2206A" w:rsidR="00E421F9" w:rsidRPr="00E421F9" w:rsidRDefault="00E421F9">
    <w:pPr>
      <w:pStyle w:val="Nagwek"/>
    </w:pPr>
    <w:r w:rsidRPr="00E421F9">
      <w:t>ZR-006/D/RZ/2026- Dostawa środków c</w:t>
    </w:r>
    <w:r>
      <w:t>zystości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1F9"/>
    <w:rsid w:val="000C0BF2"/>
    <w:rsid w:val="001D7BF3"/>
    <w:rsid w:val="00361D89"/>
    <w:rsid w:val="003D3E52"/>
    <w:rsid w:val="004B369A"/>
    <w:rsid w:val="00905425"/>
    <w:rsid w:val="009D036B"/>
    <w:rsid w:val="00C93CC3"/>
    <w:rsid w:val="00E421F9"/>
    <w:rsid w:val="00F10707"/>
    <w:rsid w:val="00F45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A3736"/>
  <w15:chartTrackingRefBased/>
  <w15:docId w15:val="{BC7E97C7-F54C-40F3-8948-29F56CC09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21F9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21F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421F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421F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421F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421F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421F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421F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421F9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421F9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21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421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421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421F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421F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421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421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421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421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E421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rsid w:val="00E421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421F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421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421F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421F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421F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421F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421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421F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421F9"/>
    <w:rPr>
      <w:b/>
      <w:bCs/>
      <w:smallCaps/>
      <w:color w:val="2F5496" w:themeColor="accent1" w:themeShade="BF"/>
      <w:spacing w:val="5"/>
    </w:rPr>
  </w:style>
  <w:style w:type="paragraph" w:customStyle="1" w:styleId="Styl1">
    <w:name w:val="Styl1"/>
    <w:basedOn w:val="Tytu"/>
    <w:qFormat/>
    <w:rsid w:val="00E421F9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567"/>
        <w:tab w:val="left" w:pos="4536"/>
        <w:tab w:val="left" w:pos="5953"/>
      </w:tabs>
      <w:spacing w:after="120"/>
      <w:contextualSpacing w:val="0"/>
    </w:pPr>
    <w:rPr>
      <w:rFonts w:ascii="Arial" w:eastAsia="Times New Roman" w:hAnsi="Arial" w:cs="Times New Roman"/>
      <w:spacing w:val="0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E421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421F9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421F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421F9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2259</Words>
  <Characters>13554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Xymena Kręciszewska</dc:creator>
  <cp:keywords/>
  <dc:description/>
  <cp:lastModifiedBy>Xymena Kręciszewska</cp:lastModifiedBy>
  <cp:revision>3</cp:revision>
  <cp:lastPrinted>2026-06-23T10:32:00Z</cp:lastPrinted>
  <dcterms:created xsi:type="dcterms:W3CDTF">2026-02-05T10:20:00Z</dcterms:created>
  <dcterms:modified xsi:type="dcterms:W3CDTF">2026-06-23T10:33:00Z</dcterms:modified>
</cp:coreProperties>
</file>